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18" w:rsidRDefault="00791918" w:rsidP="00791918">
      <w:pPr>
        <w:pStyle w:val="point"/>
        <w:spacing w:line="360" w:lineRule="auto"/>
        <w:ind w:firstLine="0"/>
        <w:rPr>
          <w:sz w:val="30"/>
          <w:szCs w:val="30"/>
        </w:rPr>
      </w:pPr>
    </w:p>
    <w:p w:rsidR="00791918" w:rsidRDefault="00791918" w:rsidP="00791918">
      <w:pPr>
        <w:pStyle w:val="point"/>
        <w:spacing w:line="280" w:lineRule="exact"/>
        <w:ind w:firstLine="0"/>
        <w:rPr>
          <w:sz w:val="30"/>
          <w:szCs w:val="30"/>
        </w:rPr>
      </w:pPr>
      <w:r w:rsidRPr="00A66B6F">
        <w:rPr>
          <w:sz w:val="30"/>
          <w:szCs w:val="30"/>
        </w:rPr>
        <w:t>ПОЛОЖЕНИЕ</w:t>
      </w:r>
    </w:p>
    <w:p w:rsidR="00791918" w:rsidRPr="00A66B6F" w:rsidRDefault="00791918" w:rsidP="00791918">
      <w:pPr>
        <w:pStyle w:val="point"/>
        <w:spacing w:line="280" w:lineRule="exact"/>
        <w:ind w:firstLine="0"/>
        <w:rPr>
          <w:sz w:val="30"/>
          <w:szCs w:val="30"/>
        </w:rPr>
      </w:pPr>
      <w:r w:rsidRPr="00A66B6F">
        <w:rPr>
          <w:sz w:val="30"/>
          <w:szCs w:val="30"/>
        </w:rPr>
        <w:t xml:space="preserve">о комиссии по противодействию </w:t>
      </w:r>
    </w:p>
    <w:p w:rsidR="00791918" w:rsidRDefault="00791918" w:rsidP="00791918">
      <w:pPr>
        <w:pStyle w:val="point"/>
        <w:spacing w:line="280" w:lineRule="exact"/>
        <w:ind w:firstLine="0"/>
        <w:rPr>
          <w:sz w:val="30"/>
          <w:szCs w:val="30"/>
        </w:rPr>
      </w:pPr>
      <w:r w:rsidRPr="00A66B6F">
        <w:rPr>
          <w:sz w:val="30"/>
          <w:szCs w:val="30"/>
        </w:rPr>
        <w:t xml:space="preserve">коррупции </w:t>
      </w:r>
      <w:r>
        <w:rPr>
          <w:sz w:val="30"/>
          <w:szCs w:val="30"/>
        </w:rPr>
        <w:t>в государственном</w:t>
      </w:r>
    </w:p>
    <w:p w:rsidR="00791918" w:rsidRPr="00A66B6F" w:rsidRDefault="00791918" w:rsidP="00791918">
      <w:pPr>
        <w:pStyle w:val="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предприятии </w:t>
      </w:r>
      <w:r w:rsidRPr="00A66B6F">
        <w:rPr>
          <w:sz w:val="30"/>
          <w:szCs w:val="30"/>
        </w:rPr>
        <w:t>«</w:t>
      </w:r>
      <w:proofErr w:type="spellStart"/>
      <w:r w:rsidRPr="00A66B6F">
        <w:rPr>
          <w:sz w:val="30"/>
          <w:szCs w:val="30"/>
        </w:rPr>
        <w:t>Гроднооб</w:t>
      </w:r>
      <w:r>
        <w:rPr>
          <w:sz w:val="30"/>
          <w:szCs w:val="30"/>
        </w:rPr>
        <w:t>лтопливо</w:t>
      </w:r>
      <w:proofErr w:type="spellEnd"/>
      <w:r>
        <w:rPr>
          <w:sz w:val="30"/>
          <w:szCs w:val="30"/>
        </w:rPr>
        <w:t>»</w:t>
      </w:r>
    </w:p>
    <w:p w:rsidR="00791918" w:rsidRPr="00A66B6F" w:rsidRDefault="00791918" w:rsidP="00791918">
      <w:pPr>
        <w:pStyle w:val="point"/>
        <w:spacing w:line="360" w:lineRule="auto"/>
        <w:ind w:firstLine="720"/>
        <w:rPr>
          <w:sz w:val="30"/>
          <w:szCs w:val="30"/>
        </w:rPr>
      </w:pP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A66B6F">
        <w:rPr>
          <w:sz w:val="30"/>
          <w:szCs w:val="30"/>
        </w:rPr>
        <w:t xml:space="preserve">Настоящее Положение определяет порядок создания и деятельности в </w:t>
      </w:r>
      <w:r>
        <w:rPr>
          <w:sz w:val="30"/>
          <w:szCs w:val="30"/>
        </w:rPr>
        <w:t>коммунальном унитарном предприятии по обеспечению топливом</w:t>
      </w:r>
      <w:r w:rsidRPr="00A66B6F">
        <w:rPr>
          <w:sz w:val="30"/>
          <w:szCs w:val="30"/>
        </w:rPr>
        <w:t xml:space="preserve"> «</w:t>
      </w:r>
      <w:proofErr w:type="spellStart"/>
      <w:r w:rsidRPr="00A66B6F">
        <w:rPr>
          <w:sz w:val="30"/>
          <w:szCs w:val="30"/>
        </w:rPr>
        <w:t>Гроднооблтопливо</w:t>
      </w:r>
      <w:proofErr w:type="spellEnd"/>
      <w:r w:rsidRPr="00A66B6F">
        <w:rPr>
          <w:sz w:val="30"/>
          <w:szCs w:val="30"/>
        </w:rPr>
        <w:t>» (далее</w:t>
      </w:r>
      <w:r>
        <w:rPr>
          <w:sz w:val="30"/>
          <w:szCs w:val="30"/>
        </w:rPr>
        <w:t xml:space="preserve"> –</w:t>
      </w:r>
      <w:r w:rsidRPr="00A66B6F">
        <w:rPr>
          <w:sz w:val="30"/>
          <w:szCs w:val="30"/>
        </w:rPr>
        <w:t xml:space="preserve"> предприятие)</w:t>
      </w:r>
      <w:r>
        <w:rPr>
          <w:sz w:val="30"/>
          <w:szCs w:val="30"/>
        </w:rPr>
        <w:t xml:space="preserve"> </w:t>
      </w:r>
      <w:r w:rsidRPr="00A66B6F">
        <w:rPr>
          <w:sz w:val="30"/>
          <w:szCs w:val="30"/>
        </w:rPr>
        <w:t>комиссии по противодействию коррупции (далее</w:t>
      </w:r>
      <w:r>
        <w:rPr>
          <w:sz w:val="30"/>
          <w:szCs w:val="30"/>
        </w:rPr>
        <w:t xml:space="preserve"> –</w:t>
      </w:r>
      <w:r w:rsidRPr="00A66B6F">
        <w:rPr>
          <w:sz w:val="30"/>
          <w:szCs w:val="30"/>
        </w:rPr>
        <w:t xml:space="preserve"> комиссия).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A66B6F">
        <w:rPr>
          <w:sz w:val="30"/>
          <w:szCs w:val="30"/>
        </w:rPr>
        <w:t xml:space="preserve">Комиссия создается генеральным директором </w:t>
      </w:r>
      <w:r>
        <w:rPr>
          <w:sz w:val="30"/>
          <w:szCs w:val="30"/>
        </w:rPr>
        <w:t xml:space="preserve">предприятия </w:t>
      </w:r>
      <w:r w:rsidRPr="00A66B6F">
        <w:rPr>
          <w:sz w:val="30"/>
          <w:szCs w:val="30"/>
        </w:rPr>
        <w:t>в количестве не менее пяти членов</w:t>
      </w:r>
      <w:r>
        <w:rPr>
          <w:sz w:val="30"/>
          <w:szCs w:val="30"/>
        </w:rPr>
        <w:t>. П</w:t>
      </w:r>
      <w:r w:rsidRPr="00A66B6F">
        <w:rPr>
          <w:sz w:val="30"/>
          <w:szCs w:val="30"/>
        </w:rPr>
        <w:t>редседател</w:t>
      </w:r>
      <w:r>
        <w:rPr>
          <w:sz w:val="30"/>
          <w:szCs w:val="30"/>
        </w:rPr>
        <w:t>е</w:t>
      </w:r>
      <w:r w:rsidRPr="00A66B6F">
        <w:rPr>
          <w:sz w:val="30"/>
          <w:szCs w:val="30"/>
        </w:rPr>
        <w:t xml:space="preserve">м </w:t>
      </w:r>
      <w:r w:rsidRPr="005D6601">
        <w:rPr>
          <w:sz w:val="30"/>
          <w:szCs w:val="30"/>
        </w:rPr>
        <w:t xml:space="preserve">комиссии является </w:t>
      </w:r>
      <w:r w:rsidRPr="00A66B6F">
        <w:rPr>
          <w:sz w:val="30"/>
          <w:szCs w:val="30"/>
        </w:rPr>
        <w:t>генеральны</w:t>
      </w:r>
      <w:r>
        <w:rPr>
          <w:sz w:val="30"/>
          <w:szCs w:val="30"/>
        </w:rPr>
        <w:t>й</w:t>
      </w:r>
      <w:r w:rsidRPr="00A66B6F">
        <w:rPr>
          <w:sz w:val="30"/>
          <w:szCs w:val="30"/>
        </w:rPr>
        <w:t xml:space="preserve"> директор</w:t>
      </w:r>
      <w:r w:rsidRPr="005D6601">
        <w:rPr>
          <w:sz w:val="30"/>
          <w:szCs w:val="30"/>
        </w:rPr>
        <w:t xml:space="preserve">, а в случае отсутствия </w:t>
      </w:r>
      <w:r>
        <w:rPr>
          <w:sz w:val="30"/>
          <w:szCs w:val="30"/>
        </w:rPr>
        <w:t>генерального директора</w:t>
      </w:r>
      <w:r w:rsidRPr="005D6601">
        <w:rPr>
          <w:sz w:val="30"/>
          <w:szCs w:val="30"/>
        </w:rPr>
        <w:t xml:space="preserve"> – лицо, исполняющее его обязанности. Секретарь комиссии избирается на заседании комиссии из числа ее членов</w:t>
      </w:r>
      <w:r w:rsidRPr="00A66B6F">
        <w:rPr>
          <w:sz w:val="30"/>
          <w:szCs w:val="30"/>
        </w:rPr>
        <w:t xml:space="preserve">. 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A66B6F">
        <w:rPr>
          <w:sz w:val="30"/>
          <w:szCs w:val="30"/>
        </w:rPr>
        <w:t xml:space="preserve">Комиссия в своей деятельности руководствуется Конституцией Республики Беларусь, Законом Республики Беларусь от </w:t>
      </w:r>
      <w:r>
        <w:rPr>
          <w:sz w:val="30"/>
          <w:szCs w:val="30"/>
        </w:rPr>
        <w:t>15</w:t>
      </w:r>
      <w:r w:rsidRPr="00A66B6F">
        <w:rPr>
          <w:sz w:val="30"/>
          <w:szCs w:val="30"/>
        </w:rPr>
        <w:t xml:space="preserve"> июля 20</w:t>
      </w:r>
      <w:r>
        <w:rPr>
          <w:sz w:val="30"/>
          <w:szCs w:val="30"/>
        </w:rPr>
        <w:t>15</w:t>
      </w:r>
      <w:r w:rsidRPr="00A66B6F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№ 305-З </w:t>
      </w:r>
      <w:r w:rsidRPr="00A66B6F">
        <w:rPr>
          <w:sz w:val="30"/>
          <w:szCs w:val="30"/>
        </w:rPr>
        <w:t>«О борьбе с коррупцией», иными актами законодательства и настоящим Положением.</w:t>
      </w:r>
    </w:p>
    <w:p w:rsidR="00791918" w:rsidRPr="00943574" w:rsidRDefault="00791918" w:rsidP="00791918">
      <w:pPr>
        <w:pStyle w:val="point"/>
        <w:ind w:firstLine="720"/>
        <w:rPr>
          <w:sz w:val="30"/>
          <w:szCs w:val="30"/>
          <w:highlight w:val="yellow"/>
        </w:rPr>
      </w:pPr>
      <w:r w:rsidRPr="008B00D4">
        <w:rPr>
          <w:sz w:val="30"/>
          <w:szCs w:val="30"/>
        </w:rPr>
        <w:t>4. Основными задачами комиссии являются: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FF4D41">
        <w:rPr>
          <w:spacing w:val="-2"/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предприятия и филиалов</w:t>
      </w:r>
      <w:r w:rsidRPr="002C197E">
        <w:rPr>
          <w:sz w:val="30"/>
          <w:szCs w:val="30"/>
        </w:rPr>
        <w:t>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sz w:val="30"/>
          <w:szCs w:val="30"/>
        </w:rPr>
        <w:t>предприятия и филиалов</w:t>
      </w:r>
      <w:r w:rsidRPr="002C197E">
        <w:rPr>
          <w:sz w:val="30"/>
          <w:szCs w:val="30"/>
        </w:rPr>
        <w:t>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>разработка и организация проведения мероприяти</w:t>
      </w:r>
      <w:r>
        <w:rPr>
          <w:sz w:val="30"/>
          <w:szCs w:val="30"/>
        </w:rPr>
        <w:t>й по противодействию коррупции на</w:t>
      </w:r>
      <w:r w:rsidRPr="002C197E">
        <w:rPr>
          <w:sz w:val="30"/>
          <w:szCs w:val="30"/>
        </w:rPr>
        <w:t xml:space="preserve"> </w:t>
      </w:r>
      <w:r>
        <w:rPr>
          <w:sz w:val="30"/>
          <w:szCs w:val="30"/>
        </w:rPr>
        <w:t>предприятии</w:t>
      </w:r>
      <w:r w:rsidRPr="002C197E">
        <w:rPr>
          <w:sz w:val="30"/>
          <w:szCs w:val="30"/>
        </w:rPr>
        <w:t>, анализ эффективности принимаемых мер;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 xml:space="preserve">координация деятельности </w:t>
      </w:r>
      <w:r>
        <w:rPr>
          <w:sz w:val="30"/>
          <w:szCs w:val="30"/>
        </w:rPr>
        <w:t xml:space="preserve">филиалов предприятия </w:t>
      </w:r>
      <w:r w:rsidRPr="002C197E">
        <w:rPr>
          <w:sz w:val="30"/>
          <w:szCs w:val="30"/>
        </w:rPr>
        <w:t>по реализации мер по противодействию коррупции;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t>рассмотрение вопросов соблюдения правил корпоративной этики;</w:t>
      </w:r>
    </w:p>
    <w:p w:rsidR="00791918" w:rsidRPr="002C197E" w:rsidRDefault="00791918" w:rsidP="00791918">
      <w:pPr>
        <w:pStyle w:val="newncpi"/>
        <w:ind w:firstLine="720"/>
        <w:rPr>
          <w:sz w:val="30"/>
          <w:szCs w:val="30"/>
        </w:rPr>
      </w:pPr>
      <w:r w:rsidRPr="002C197E">
        <w:rPr>
          <w:sz w:val="30"/>
          <w:szCs w:val="30"/>
        </w:rP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791918" w:rsidRPr="00A85AA9" w:rsidRDefault="00791918" w:rsidP="00791918">
      <w:pPr>
        <w:pStyle w:val="point"/>
        <w:ind w:firstLine="720"/>
        <w:rPr>
          <w:sz w:val="30"/>
          <w:szCs w:val="30"/>
          <w:highlight w:val="yellow"/>
        </w:rPr>
      </w:pPr>
      <w:r w:rsidRPr="008B00D4">
        <w:rPr>
          <w:sz w:val="30"/>
          <w:szCs w:val="30"/>
        </w:rPr>
        <w:t xml:space="preserve">5. Комиссия в целях </w:t>
      </w:r>
      <w:proofErr w:type="gramStart"/>
      <w:r w:rsidRPr="008B00D4">
        <w:rPr>
          <w:sz w:val="30"/>
          <w:szCs w:val="30"/>
        </w:rPr>
        <w:t>решения</w:t>
      </w:r>
      <w:proofErr w:type="gramEnd"/>
      <w:r w:rsidRPr="008B00D4">
        <w:rPr>
          <w:sz w:val="30"/>
          <w:szCs w:val="30"/>
        </w:rPr>
        <w:t xml:space="preserve"> возложенных на нее задач осуществляет следующие основные функции: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sz w:val="30"/>
          <w:szCs w:val="30"/>
        </w:rPr>
        <w:t>предприятия, филиалов</w:t>
      </w:r>
      <w:r w:rsidRPr="008B00D4">
        <w:rPr>
          <w:sz w:val="30"/>
          <w:szCs w:val="30"/>
        </w:rPr>
        <w:t xml:space="preserve"> и анализирует такую информацию;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заслушивает на своих засе</w:t>
      </w:r>
      <w:r>
        <w:rPr>
          <w:sz w:val="30"/>
          <w:szCs w:val="30"/>
        </w:rPr>
        <w:t xml:space="preserve">даниях </w:t>
      </w:r>
      <w:r w:rsidRPr="00A66B6F">
        <w:rPr>
          <w:sz w:val="30"/>
          <w:szCs w:val="30"/>
        </w:rPr>
        <w:t>специалистов предприятия</w:t>
      </w:r>
      <w:r>
        <w:rPr>
          <w:sz w:val="30"/>
          <w:szCs w:val="30"/>
        </w:rPr>
        <w:t xml:space="preserve"> и директоров</w:t>
      </w:r>
      <w:r w:rsidRPr="008B00D4">
        <w:rPr>
          <w:sz w:val="30"/>
          <w:szCs w:val="30"/>
        </w:rPr>
        <w:t xml:space="preserve"> </w:t>
      </w:r>
      <w:r>
        <w:rPr>
          <w:sz w:val="30"/>
          <w:szCs w:val="30"/>
        </w:rPr>
        <w:t>филиалов</w:t>
      </w:r>
      <w:r w:rsidRPr="008B00D4">
        <w:rPr>
          <w:sz w:val="30"/>
          <w:szCs w:val="30"/>
        </w:rPr>
        <w:t xml:space="preserve"> о проводимой работе по профилактике коррупции;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</w:t>
      </w:r>
      <w:r>
        <w:rPr>
          <w:sz w:val="30"/>
          <w:szCs w:val="30"/>
        </w:rPr>
        <w:t>предприятия, филиалов</w:t>
      </w:r>
      <w:r w:rsidRPr="008B00D4">
        <w:rPr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трудовых обязанностей;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разрабатывает и принимает меры по вопросам борьбы с коррупцией;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 xml:space="preserve">запрашивает у </w:t>
      </w:r>
      <w:r>
        <w:rPr>
          <w:sz w:val="30"/>
          <w:szCs w:val="30"/>
        </w:rPr>
        <w:t>специалистов предприятия и филиалов</w:t>
      </w:r>
      <w:r w:rsidRPr="008B00D4">
        <w:rPr>
          <w:sz w:val="30"/>
          <w:szCs w:val="30"/>
        </w:rPr>
        <w:t xml:space="preserve"> в пределах компетенции </w:t>
      </w:r>
      <w:r>
        <w:rPr>
          <w:sz w:val="30"/>
          <w:szCs w:val="30"/>
        </w:rPr>
        <w:t>предприятия</w:t>
      </w:r>
      <w:r w:rsidRPr="008B00D4">
        <w:rPr>
          <w:sz w:val="30"/>
          <w:szCs w:val="30"/>
        </w:rPr>
        <w:t xml:space="preserve"> в установленном законодательными актами порядке информацию по вопросам противодействия коррупции;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 xml:space="preserve">вносит </w:t>
      </w:r>
      <w:r>
        <w:rPr>
          <w:sz w:val="30"/>
          <w:szCs w:val="30"/>
        </w:rPr>
        <w:t>генеральному директору предприятия</w:t>
      </w:r>
      <w:r w:rsidRPr="008B00D4">
        <w:rPr>
          <w:sz w:val="30"/>
          <w:szCs w:val="30"/>
        </w:rPr>
        <w:t xml:space="preserve">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lastRenderedPageBreak/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91918" w:rsidRPr="008B00D4" w:rsidRDefault="00791918" w:rsidP="00791918">
      <w:pPr>
        <w:pStyle w:val="newncpi"/>
        <w:ind w:firstLine="720"/>
        <w:rPr>
          <w:sz w:val="30"/>
          <w:szCs w:val="30"/>
        </w:rPr>
      </w:pPr>
      <w:r w:rsidRPr="008B00D4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A66B6F">
        <w:rPr>
          <w:sz w:val="30"/>
          <w:szCs w:val="30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A66B6F">
        <w:rPr>
          <w:sz w:val="30"/>
          <w:szCs w:val="3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A66B6F">
        <w:rPr>
          <w:sz w:val="30"/>
          <w:szCs w:val="30"/>
        </w:rPr>
        <w:t>Председатель комиссии: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несет персональную ответственность за деятельность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организует работу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определяет место и время проведения заседаний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>
        <w:rPr>
          <w:sz w:val="30"/>
          <w:szCs w:val="30"/>
        </w:rPr>
        <w:t>, при необходимости вносит в них изменения</w:t>
      </w:r>
      <w:r w:rsidRPr="00A66B6F">
        <w:rPr>
          <w:sz w:val="30"/>
          <w:szCs w:val="30"/>
        </w:rPr>
        <w:t>;</w:t>
      </w:r>
    </w:p>
    <w:p w:rsidR="00791918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</w:t>
      </w:r>
      <w:r>
        <w:rPr>
          <w:sz w:val="30"/>
          <w:szCs w:val="30"/>
        </w:rPr>
        <w:t>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F0498B"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9A4B16">
        <w:rPr>
          <w:sz w:val="30"/>
          <w:szCs w:val="30"/>
        </w:rPr>
        <w:t>абзаце седьмом части первой пункта 10 настоящего</w:t>
      </w:r>
      <w:r>
        <w:rPr>
          <w:sz w:val="30"/>
          <w:szCs w:val="30"/>
        </w:rPr>
        <w:t xml:space="preserve"> положения</w:t>
      </w:r>
      <w:r w:rsidRPr="00F0498B">
        <w:rPr>
          <w:sz w:val="30"/>
          <w:szCs w:val="30"/>
        </w:rPr>
        <w:t>.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Pr="00A66B6F">
        <w:rPr>
          <w:sz w:val="30"/>
          <w:szCs w:val="30"/>
        </w:rPr>
        <w:t>Член комиссии вправе: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791918" w:rsidRPr="00A66B6F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Pr="00A66B6F">
        <w:rPr>
          <w:sz w:val="30"/>
          <w:szCs w:val="30"/>
        </w:rPr>
        <w:t>Член комиссии обязан: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F0498B">
        <w:rPr>
          <w:sz w:val="30"/>
          <w:szCs w:val="30"/>
        </w:rPr>
        <w:lastRenderedPageBreak/>
        <w:t>принимать участие в подготовке заседаний комиссии, в том числе формировании повестки дня заседания комиссии</w:t>
      </w:r>
      <w:r w:rsidRPr="00A66B6F">
        <w:rPr>
          <w:sz w:val="30"/>
          <w:szCs w:val="30"/>
        </w:rPr>
        <w:t>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не совершать действий, дискредитирующих комиссию;</w:t>
      </w:r>
    </w:p>
    <w:p w:rsidR="00791918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выполнять решения комиссии (поручения ее председателя</w:t>
      </w:r>
      <w:r w:rsidRPr="009A4B16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791918" w:rsidRPr="009A4B16" w:rsidRDefault="00791918" w:rsidP="00791918">
      <w:pPr>
        <w:pStyle w:val="newncpi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791918" w:rsidRDefault="00791918" w:rsidP="00791918">
      <w:pPr>
        <w:pStyle w:val="newncpi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791918" w:rsidRPr="009A4B16" w:rsidRDefault="00791918" w:rsidP="00791918">
      <w:pPr>
        <w:ind w:firstLine="709"/>
        <w:jc w:val="both"/>
        <w:rPr>
          <w:sz w:val="30"/>
          <w:szCs w:val="30"/>
        </w:rPr>
      </w:pPr>
      <w:r w:rsidRPr="009A4B16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Pr="00A66B6F">
        <w:rPr>
          <w:sz w:val="30"/>
          <w:szCs w:val="30"/>
        </w:rPr>
        <w:t>Секретарь комиссии: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ведет документацию комиссии;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791918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обеспечивает подготовку заседаний комиссии</w:t>
      </w:r>
      <w:r w:rsidRPr="009A4B16">
        <w:rPr>
          <w:sz w:val="30"/>
          <w:szCs w:val="30"/>
        </w:rPr>
        <w:t>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791918" w:rsidRPr="00A66B6F" w:rsidRDefault="00791918" w:rsidP="00791918">
      <w:pPr>
        <w:pStyle w:val="newncpi"/>
        <w:ind w:firstLine="720"/>
        <w:rPr>
          <w:sz w:val="30"/>
          <w:szCs w:val="30"/>
        </w:rPr>
      </w:pPr>
      <w:r w:rsidRPr="00A66B6F">
        <w:rPr>
          <w:sz w:val="30"/>
          <w:szCs w:val="30"/>
        </w:rPr>
        <w:t>осуществляет учет и хранение протоколов заседаний комиссии, материалов к ним.</w:t>
      </w:r>
    </w:p>
    <w:p w:rsidR="00791918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Pr="00A66B6F">
        <w:rPr>
          <w:sz w:val="30"/>
          <w:szCs w:val="3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Pr="009A4B16">
        <w:rPr>
          <w:sz w:val="30"/>
          <w:szCs w:val="30"/>
        </w:rPr>
        <w:t>Граждане и юридические лица вправе направить в комисси</w:t>
      </w:r>
      <w:r>
        <w:rPr>
          <w:sz w:val="30"/>
          <w:szCs w:val="30"/>
        </w:rPr>
        <w:t>ю</w:t>
      </w:r>
      <w:r w:rsidRPr="009A4B16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 xml:space="preserve">К предложениям граждан и юридических лиц о мерах по противодействию коррупции и порядку их рассмотрения применяются </w:t>
      </w:r>
      <w:r w:rsidRPr="009A4B16">
        <w:rPr>
          <w:sz w:val="30"/>
          <w:szCs w:val="30"/>
        </w:rPr>
        <w:lastRenderedPageBreak/>
        <w:t>требования, предусмотренные законодательством об обращениях граждан и юридических лиц.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791918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14.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</w:t>
      </w:r>
      <w:r>
        <w:rPr>
          <w:sz w:val="30"/>
          <w:szCs w:val="30"/>
        </w:rPr>
        <w:t xml:space="preserve"> не менее одной трети ее членов</w:t>
      </w:r>
      <w:r w:rsidRPr="009A4B16">
        <w:rPr>
          <w:sz w:val="30"/>
          <w:szCs w:val="30"/>
        </w:rPr>
        <w:t>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В ходе заседания рассматриваются вопросы, связанные: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 xml:space="preserve">с установленными нарушениями работниками </w:t>
      </w:r>
      <w:r>
        <w:rPr>
          <w:sz w:val="30"/>
          <w:szCs w:val="30"/>
        </w:rPr>
        <w:t>предприятия, филиалов</w:t>
      </w:r>
      <w:r w:rsidRPr="009A4B16">
        <w:rPr>
          <w:sz w:val="30"/>
          <w:szCs w:val="30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 xml:space="preserve">с соблюдением </w:t>
      </w:r>
      <w:r>
        <w:rPr>
          <w:sz w:val="30"/>
          <w:szCs w:val="30"/>
        </w:rPr>
        <w:t>на предприятии, в филиале</w:t>
      </w:r>
      <w:r w:rsidRPr="009A4B16">
        <w:rPr>
          <w:sz w:val="30"/>
          <w:szCs w:val="30"/>
        </w:rPr>
        <w:t xml:space="preserve"> порядка осуществления закупок товаров (работ, услуг);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</w:t>
      </w:r>
      <w:r>
        <w:rPr>
          <w:sz w:val="30"/>
          <w:szCs w:val="30"/>
        </w:rPr>
        <w:t>на предприятии, в филиалах</w:t>
      </w:r>
      <w:r w:rsidRPr="009A4B16">
        <w:rPr>
          <w:sz w:val="30"/>
          <w:szCs w:val="30"/>
        </w:rPr>
        <w:t>;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 xml:space="preserve">с правомерностью использования имущества, выделения работникам </w:t>
      </w:r>
      <w:r>
        <w:rPr>
          <w:sz w:val="30"/>
          <w:szCs w:val="30"/>
        </w:rPr>
        <w:t>предприятия</w:t>
      </w:r>
      <w:r w:rsidRPr="009A4B16">
        <w:rPr>
          <w:sz w:val="30"/>
          <w:szCs w:val="30"/>
        </w:rPr>
        <w:t xml:space="preserve"> заемных средств;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с урегулированием либо предотвращением конфликта интересов.</w:t>
      </w:r>
    </w:p>
    <w:p w:rsidR="00791918" w:rsidRPr="009A4B16" w:rsidRDefault="00791918" w:rsidP="00791918">
      <w:pPr>
        <w:pStyle w:val="point"/>
        <w:ind w:firstLine="720"/>
        <w:rPr>
          <w:sz w:val="30"/>
          <w:szCs w:val="30"/>
        </w:rPr>
      </w:pPr>
      <w:r w:rsidRPr="009A4B16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791918" w:rsidRPr="00A85AA9" w:rsidRDefault="00791918" w:rsidP="00791918">
      <w:pPr>
        <w:pStyle w:val="point"/>
        <w:ind w:firstLine="720"/>
        <w:rPr>
          <w:sz w:val="30"/>
          <w:szCs w:val="30"/>
          <w:highlight w:val="yellow"/>
        </w:rPr>
      </w:pPr>
      <w:r w:rsidRPr="00AA3131">
        <w:rPr>
          <w:sz w:val="30"/>
          <w:szCs w:val="30"/>
        </w:rPr>
        <w:t xml:space="preserve">15. Комиссия правомочна принимать решения при условии присутствия на заседании более половины ее членов. </w:t>
      </w:r>
      <w:r w:rsidRPr="00C76B96">
        <w:rPr>
          <w:sz w:val="30"/>
          <w:szCs w:val="30"/>
        </w:rPr>
        <w:t xml:space="preserve">Решение комиссии является обязательным для выполнения работниками </w:t>
      </w:r>
      <w:r>
        <w:rPr>
          <w:sz w:val="30"/>
          <w:szCs w:val="30"/>
        </w:rPr>
        <w:t>предприятия и филиалов</w:t>
      </w:r>
      <w:r w:rsidRPr="00C76B96">
        <w:rPr>
          <w:sz w:val="30"/>
          <w:szCs w:val="30"/>
        </w:rPr>
        <w:t xml:space="preserve">. Невыполнение (ненадлежащее выполнение) решения </w:t>
      </w:r>
      <w:r w:rsidRPr="00C76B96">
        <w:rPr>
          <w:sz w:val="30"/>
          <w:szCs w:val="30"/>
        </w:rPr>
        <w:lastRenderedPageBreak/>
        <w:t>комиссии влечет ответственность в соответствии с законодательными актами</w:t>
      </w:r>
      <w:r>
        <w:rPr>
          <w:sz w:val="30"/>
          <w:szCs w:val="30"/>
        </w:rPr>
        <w:t>.</w:t>
      </w:r>
    </w:p>
    <w:p w:rsidR="00791918" w:rsidRPr="00A85AA9" w:rsidRDefault="00791918" w:rsidP="00791918">
      <w:pPr>
        <w:pStyle w:val="point"/>
        <w:ind w:firstLine="720"/>
        <w:rPr>
          <w:sz w:val="30"/>
          <w:szCs w:val="30"/>
          <w:highlight w:val="yellow"/>
        </w:rPr>
      </w:pPr>
      <w:r w:rsidRPr="00AA3131">
        <w:rPr>
          <w:sz w:val="30"/>
          <w:szCs w:val="30"/>
        </w:rPr>
        <w:t xml:space="preserve">16. </w:t>
      </w:r>
      <w:r w:rsidRPr="00C76B96">
        <w:rPr>
          <w:sz w:val="30"/>
          <w:szCs w:val="30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AA3131">
        <w:rPr>
          <w:sz w:val="30"/>
          <w:szCs w:val="30"/>
        </w:rPr>
        <w:t xml:space="preserve">17. </w:t>
      </w:r>
      <w:r w:rsidRPr="00C76B96">
        <w:rPr>
          <w:sz w:val="30"/>
          <w:szCs w:val="30"/>
        </w:rPr>
        <w:t>В протоколе указываются: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C76B96">
        <w:rPr>
          <w:sz w:val="30"/>
          <w:szCs w:val="30"/>
        </w:rPr>
        <w:t>место и время проведения заседания комиссии;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C76B96">
        <w:rPr>
          <w:sz w:val="30"/>
          <w:szCs w:val="30"/>
        </w:rPr>
        <w:t>наименование и состав комиссии;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C76B96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C76B96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C76B96">
        <w:rPr>
          <w:sz w:val="30"/>
          <w:szCs w:val="30"/>
        </w:rPr>
        <w:t>принятые комиссией решения;</w:t>
      </w:r>
    </w:p>
    <w:p w:rsidR="00791918" w:rsidRPr="00C76B96" w:rsidRDefault="00791918" w:rsidP="00791918">
      <w:pPr>
        <w:pStyle w:val="point"/>
        <w:ind w:firstLine="720"/>
        <w:rPr>
          <w:sz w:val="30"/>
          <w:szCs w:val="30"/>
        </w:rPr>
      </w:pPr>
      <w:r w:rsidRPr="00C76B96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791918" w:rsidRDefault="00791918" w:rsidP="00791918">
      <w:pPr>
        <w:pStyle w:val="point"/>
        <w:ind w:firstLine="720"/>
        <w:rPr>
          <w:sz w:val="30"/>
          <w:szCs w:val="30"/>
        </w:rPr>
      </w:pPr>
      <w:r w:rsidRPr="00AA3131">
        <w:rPr>
          <w:sz w:val="30"/>
          <w:szCs w:val="30"/>
        </w:rPr>
        <w:t xml:space="preserve">18. </w:t>
      </w:r>
      <w:r w:rsidRPr="00C76B96">
        <w:rPr>
          <w:sz w:val="30"/>
          <w:szCs w:val="30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4F6089" w:rsidRDefault="00791918">
      <w:bookmarkStart w:id="0" w:name="_GoBack"/>
      <w:bookmarkEnd w:id="0"/>
    </w:p>
    <w:sectPr w:rsidR="004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AE"/>
    <w:rsid w:val="004A72AE"/>
    <w:rsid w:val="00791918"/>
    <w:rsid w:val="00B425B8"/>
    <w:rsid w:val="00F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AB11-515F-44DD-84B6-42F41641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91918"/>
    <w:pPr>
      <w:ind w:firstLine="567"/>
      <w:jc w:val="both"/>
    </w:pPr>
  </w:style>
  <w:style w:type="paragraph" w:customStyle="1" w:styleId="newncpi">
    <w:name w:val="newncpi"/>
    <w:basedOn w:val="a"/>
    <w:rsid w:val="00791918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2022-02-10T07:30:00Z</dcterms:created>
  <dcterms:modified xsi:type="dcterms:W3CDTF">2022-02-10T07:30:00Z</dcterms:modified>
</cp:coreProperties>
</file>